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98F" w:rsidRPr="00CC6DD0" w:rsidRDefault="000F198F" w:rsidP="00C218EA">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T.C.</w:t>
      </w:r>
    </w:p>
    <w:p w:rsidR="000F198F" w:rsidRPr="00CC6DD0" w:rsidRDefault="000F198F" w:rsidP="00C218EA">
      <w:pPr>
        <w:tabs>
          <w:tab w:val="left" w:pos="335"/>
          <w:tab w:val="center" w:pos="4536"/>
        </w:tabs>
        <w:spacing w:after="0" w:line="240" w:lineRule="auto"/>
        <w:jc w:val="center"/>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ISPARTA İL GENEL MECLİSİ</w:t>
      </w:r>
    </w:p>
    <w:p w:rsidR="000F198F" w:rsidRPr="00CC6DD0" w:rsidRDefault="000F198F" w:rsidP="00C218EA">
      <w:pPr>
        <w:tabs>
          <w:tab w:val="left" w:pos="335"/>
          <w:tab w:val="center" w:pos="4536"/>
        </w:tabs>
        <w:spacing w:after="0" w:line="240" w:lineRule="auto"/>
        <w:jc w:val="center"/>
        <w:rPr>
          <w:rFonts w:ascii="Times New Roman" w:eastAsia="Times New Roman" w:hAnsi="Times New Roman" w:cs="Times New Roman"/>
          <w:b/>
          <w:sz w:val="24"/>
          <w:szCs w:val="24"/>
          <w:lang w:eastAsia="tr-TR"/>
        </w:rPr>
      </w:pPr>
    </w:p>
    <w:p w:rsidR="008F5F45" w:rsidRPr="00CC6DD0" w:rsidRDefault="00D3222C" w:rsidP="00C218EA">
      <w:pPr>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sz w:val="24"/>
          <w:szCs w:val="24"/>
          <w:lang w:eastAsia="tr-TR"/>
        </w:rPr>
        <w:t>İMAR VE BAYINDIRLIK</w:t>
      </w:r>
      <w:r w:rsidR="008F5F45" w:rsidRPr="00CC6DD0">
        <w:rPr>
          <w:rFonts w:ascii="Times New Roman" w:eastAsia="Times New Roman" w:hAnsi="Times New Roman" w:cs="Times New Roman"/>
          <w:b/>
          <w:sz w:val="24"/>
          <w:szCs w:val="24"/>
          <w:lang w:eastAsia="tr-TR"/>
        </w:rPr>
        <w:t xml:space="preserve"> </w:t>
      </w:r>
      <w:r w:rsidR="008F5F45" w:rsidRPr="00CC6DD0">
        <w:rPr>
          <w:rFonts w:ascii="Times New Roman" w:eastAsia="Calibri" w:hAnsi="Times New Roman" w:cs="Times New Roman"/>
          <w:b/>
          <w:sz w:val="24"/>
          <w:szCs w:val="24"/>
        </w:rPr>
        <w:t>KOMİSYONU</w:t>
      </w:r>
      <w:r w:rsidR="00DA31E2" w:rsidRPr="00CC6DD0">
        <w:rPr>
          <w:rFonts w:ascii="Times New Roman" w:eastAsia="Calibri" w:hAnsi="Times New Roman" w:cs="Times New Roman"/>
          <w:b/>
          <w:sz w:val="24"/>
          <w:szCs w:val="24"/>
        </w:rPr>
        <w:t xml:space="preserve"> </w:t>
      </w:r>
      <w:r w:rsidR="008F5F45" w:rsidRPr="00CC6DD0">
        <w:rPr>
          <w:rFonts w:ascii="Times New Roman" w:eastAsia="Calibri" w:hAnsi="Times New Roman" w:cs="Times New Roman"/>
          <w:b/>
          <w:sz w:val="24"/>
          <w:szCs w:val="24"/>
        </w:rPr>
        <w:t>RAPORU</w:t>
      </w:r>
    </w:p>
    <w:p w:rsidR="00100364" w:rsidRPr="00CC6DD0" w:rsidRDefault="00100364" w:rsidP="00C218EA">
      <w:pPr>
        <w:spacing w:after="0" w:line="240" w:lineRule="auto"/>
        <w:contextualSpacing/>
        <w:jc w:val="center"/>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70"/>
      </w:tblGrid>
      <w:tr w:rsidR="00B844D4" w:rsidRPr="00CC6DD0" w:rsidTr="009F2E78">
        <w:trPr>
          <w:trHeight w:val="70"/>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C218EA">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TEKLİFİN / ÖNERGENİN KONUSU</w:t>
            </w:r>
          </w:p>
        </w:tc>
        <w:tc>
          <w:tcPr>
            <w:tcW w:w="5670" w:type="dxa"/>
            <w:tcBorders>
              <w:top w:val="single" w:sz="4" w:space="0" w:color="auto"/>
              <w:left w:val="single" w:sz="4" w:space="0" w:color="auto"/>
              <w:bottom w:val="single" w:sz="4" w:space="0" w:color="auto"/>
              <w:right w:val="single" w:sz="4" w:space="0" w:color="auto"/>
            </w:tcBorders>
          </w:tcPr>
          <w:p w:rsidR="00B844D4" w:rsidRPr="00D0233D" w:rsidRDefault="00D3222C" w:rsidP="00C218EA">
            <w:pPr>
              <w:spacing w:after="0" w:line="240" w:lineRule="auto"/>
              <w:rPr>
                <w:rFonts w:ascii="Times New Roman" w:eastAsia="Times New Roman" w:hAnsi="Times New Roman" w:cs="Times New Roman"/>
                <w:b/>
                <w:sz w:val="24"/>
                <w:szCs w:val="24"/>
                <w:lang w:eastAsia="tr-TR"/>
              </w:rPr>
            </w:pPr>
            <w:r w:rsidRPr="00D0233D">
              <w:rPr>
                <w:rFonts w:ascii="Times New Roman" w:eastAsia="Times New Roman" w:hAnsi="Times New Roman" w:cs="Times New Roman"/>
                <w:b/>
                <w:sz w:val="24"/>
                <w:szCs w:val="24"/>
                <w:lang w:eastAsia="tr-TR"/>
              </w:rPr>
              <w:t>Mu</w:t>
            </w:r>
            <w:r w:rsidR="00D0233D" w:rsidRPr="00D0233D">
              <w:rPr>
                <w:rFonts w:ascii="Times New Roman" w:eastAsia="Times New Roman" w:hAnsi="Times New Roman" w:cs="Times New Roman"/>
                <w:b/>
                <w:sz w:val="24"/>
                <w:szCs w:val="24"/>
                <w:lang w:eastAsia="tr-TR"/>
              </w:rPr>
              <w:t>v</w:t>
            </w:r>
            <w:r w:rsidR="00D0233D">
              <w:rPr>
                <w:rFonts w:ascii="Times New Roman" w:eastAsia="Times New Roman" w:hAnsi="Times New Roman" w:cs="Times New Roman"/>
                <w:b/>
                <w:sz w:val="24"/>
                <w:szCs w:val="24"/>
                <w:lang w:eastAsia="tr-TR"/>
              </w:rPr>
              <w:t>afakat Verilmesi</w:t>
            </w:r>
            <w:bookmarkStart w:id="0" w:name="_GoBack"/>
            <w:bookmarkEnd w:id="0"/>
          </w:p>
        </w:tc>
      </w:tr>
      <w:tr w:rsidR="00B844D4" w:rsidRPr="00CC6DD0" w:rsidTr="009F2E78">
        <w:trPr>
          <w:trHeight w:val="189"/>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C218EA">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TARİHİ</w:t>
            </w:r>
          </w:p>
        </w:tc>
        <w:tc>
          <w:tcPr>
            <w:tcW w:w="5670" w:type="dxa"/>
            <w:tcBorders>
              <w:top w:val="single" w:sz="4" w:space="0" w:color="auto"/>
              <w:left w:val="single" w:sz="4" w:space="0" w:color="auto"/>
              <w:bottom w:val="single" w:sz="4" w:space="0" w:color="auto"/>
              <w:right w:val="single" w:sz="4" w:space="0" w:color="auto"/>
            </w:tcBorders>
          </w:tcPr>
          <w:p w:rsidR="00B844D4" w:rsidRPr="00D0233D" w:rsidRDefault="00135126" w:rsidP="00C218EA">
            <w:pPr>
              <w:spacing w:after="0" w:line="240" w:lineRule="auto"/>
              <w:rPr>
                <w:rFonts w:ascii="Times New Roman" w:eastAsia="Times New Roman" w:hAnsi="Times New Roman" w:cs="Times New Roman"/>
                <w:b/>
                <w:bCs/>
                <w:sz w:val="24"/>
                <w:szCs w:val="24"/>
                <w:lang w:eastAsia="tr-TR"/>
              </w:rPr>
            </w:pPr>
            <w:r w:rsidRPr="00D0233D">
              <w:rPr>
                <w:rFonts w:ascii="Times New Roman" w:eastAsia="Times New Roman" w:hAnsi="Times New Roman" w:cs="Times New Roman"/>
                <w:b/>
                <w:bCs/>
                <w:sz w:val="24"/>
                <w:szCs w:val="24"/>
                <w:lang w:eastAsia="tr-TR"/>
              </w:rPr>
              <w:t>07</w:t>
            </w:r>
            <w:r w:rsidR="0074408E" w:rsidRPr="00D0233D">
              <w:rPr>
                <w:rFonts w:ascii="Times New Roman" w:eastAsia="Times New Roman" w:hAnsi="Times New Roman" w:cs="Times New Roman"/>
                <w:b/>
                <w:bCs/>
                <w:sz w:val="24"/>
                <w:szCs w:val="24"/>
                <w:lang w:eastAsia="tr-TR"/>
              </w:rPr>
              <w:t>.02.2025</w:t>
            </w:r>
          </w:p>
        </w:tc>
      </w:tr>
      <w:tr w:rsidR="00B844D4" w:rsidRPr="00CC6DD0" w:rsidTr="009F2E78">
        <w:trPr>
          <w:trHeight w:val="143"/>
        </w:trPr>
        <w:tc>
          <w:tcPr>
            <w:tcW w:w="4248" w:type="dxa"/>
            <w:tcBorders>
              <w:top w:val="single" w:sz="4" w:space="0" w:color="auto"/>
              <w:left w:val="single" w:sz="4" w:space="0" w:color="auto"/>
              <w:bottom w:val="single" w:sz="4" w:space="0" w:color="auto"/>
              <w:right w:val="single" w:sz="4" w:space="0" w:color="auto"/>
            </w:tcBorders>
            <w:hideMark/>
          </w:tcPr>
          <w:p w:rsidR="00B844D4" w:rsidRPr="00CC6DD0" w:rsidRDefault="00B844D4" w:rsidP="00C218EA">
            <w:pPr>
              <w:spacing w:after="0" w:line="240" w:lineRule="auto"/>
              <w:rPr>
                <w:rFonts w:ascii="Times New Roman" w:eastAsia="Times New Roman" w:hAnsi="Times New Roman" w:cs="Times New Roman"/>
                <w:b/>
                <w:sz w:val="24"/>
                <w:szCs w:val="24"/>
                <w:lang w:eastAsia="tr-TR"/>
              </w:rPr>
            </w:pPr>
            <w:r w:rsidRPr="00CC6DD0">
              <w:rPr>
                <w:rFonts w:ascii="Times New Roman" w:eastAsia="Times New Roman" w:hAnsi="Times New Roman" w:cs="Times New Roman"/>
                <w:b/>
                <w:sz w:val="24"/>
                <w:szCs w:val="24"/>
                <w:lang w:eastAsia="tr-TR"/>
              </w:rPr>
              <w:t>HAVALE KARAR SAYISI</w:t>
            </w:r>
          </w:p>
        </w:tc>
        <w:tc>
          <w:tcPr>
            <w:tcW w:w="5670" w:type="dxa"/>
            <w:tcBorders>
              <w:top w:val="single" w:sz="4" w:space="0" w:color="auto"/>
              <w:left w:val="single" w:sz="4" w:space="0" w:color="auto"/>
              <w:bottom w:val="single" w:sz="4" w:space="0" w:color="auto"/>
              <w:right w:val="single" w:sz="4" w:space="0" w:color="auto"/>
            </w:tcBorders>
          </w:tcPr>
          <w:p w:rsidR="00B844D4" w:rsidRPr="00D0233D" w:rsidRDefault="00461920" w:rsidP="00C218EA">
            <w:pPr>
              <w:spacing w:after="0" w:line="240" w:lineRule="auto"/>
              <w:ind w:right="21"/>
              <w:jc w:val="both"/>
              <w:rPr>
                <w:rFonts w:ascii="Times New Roman" w:eastAsia="Times New Roman" w:hAnsi="Times New Roman" w:cs="Times New Roman"/>
                <w:b/>
                <w:bCs/>
                <w:lang w:eastAsia="tr-TR"/>
              </w:rPr>
            </w:pPr>
            <w:r w:rsidRPr="00D0233D">
              <w:rPr>
                <w:rFonts w:ascii="Times New Roman" w:eastAsia="Times New Roman" w:hAnsi="Times New Roman" w:cs="Times New Roman"/>
                <w:b/>
                <w:bCs/>
                <w:lang w:eastAsia="tr-TR"/>
              </w:rPr>
              <w:t>2/5-033</w:t>
            </w:r>
          </w:p>
        </w:tc>
      </w:tr>
    </w:tbl>
    <w:p w:rsidR="00B844D4" w:rsidRPr="00B844D4" w:rsidRDefault="00B844D4" w:rsidP="00C218EA">
      <w:pPr>
        <w:spacing w:after="0" w:line="240" w:lineRule="auto"/>
        <w:jc w:val="center"/>
        <w:rPr>
          <w:rFonts w:ascii="Times New Roman" w:eastAsia="Times New Roman" w:hAnsi="Times New Roman" w:cs="Times New Roman"/>
          <w:b/>
          <w:bCs/>
          <w:sz w:val="24"/>
          <w:szCs w:val="24"/>
          <w:lang w:eastAsia="tr-TR"/>
        </w:rPr>
      </w:pPr>
    </w:p>
    <w:p w:rsidR="00B844D4" w:rsidRPr="00B844D4" w:rsidRDefault="00B844D4" w:rsidP="00C218EA">
      <w:pPr>
        <w:spacing w:after="0" w:line="240" w:lineRule="auto"/>
        <w:jc w:val="center"/>
        <w:rPr>
          <w:rFonts w:ascii="Times New Roman" w:eastAsia="Times New Roman" w:hAnsi="Times New Roman" w:cs="Times New Roman"/>
          <w:b/>
          <w:bCs/>
          <w:sz w:val="24"/>
          <w:szCs w:val="24"/>
          <w:lang w:eastAsia="tr-TR"/>
        </w:rPr>
      </w:pPr>
      <w:r w:rsidRPr="00B844D4">
        <w:rPr>
          <w:rFonts w:ascii="Times New Roman" w:eastAsia="Times New Roman" w:hAnsi="Times New Roman" w:cs="Times New Roman"/>
          <w:b/>
          <w:bCs/>
          <w:sz w:val="24"/>
          <w:szCs w:val="24"/>
          <w:lang w:eastAsia="tr-TR"/>
        </w:rPr>
        <w:t>İL GENEL MECLİSİ BAŞKANLIĞINA</w:t>
      </w:r>
    </w:p>
    <w:p w:rsidR="009F2E78" w:rsidRDefault="009F2E78" w:rsidP="00C218EA">
      <w:pPr>
        <w:spacing w:after="0" w:line="240" w:lineRule="auto"/>
        <w:ind w:firstLine="708"/>
        <w:jc w:val="both"/>
        <w:rPr>
          <w:rFonts w:ascii="Times New Roman" w:eastAsia="Times New Roman" w:hAnsi="Times New Roman" w:cs="Times New Roman"/>
          <w:sz w:val="24"/>
          <w:szCs w:val="24"/>
          <w:lang w:eastAsia="tr-TR"/>
        </w:rPr>
      </w:pPr>
    </w:p>
    <w:p w:rsidR="00C218EA" w:rsidRPr="00243FAD" w:rsidRDefault="00D3222C" w:rsidP="00C218EA">
      <w:pPr>
        <w:spacing w:after="0" w:line="240" w:lineRule="auto"/>
        <w:ind w:firstLine="708"/>
        <w:jc w:val="both"/>
        <w:rPr>
          <w:rFonts w:ascii="Times New Roman TUR" w:hAnsi="Times New Roman TUR" w:cs="Times New Roman TUR"/>
          <w:color w:val="000000" w:themeColor="text1"/>
          <w:sz w:val="24"/>
          <w:szCs w:val="24"/>
        </w:rPr>
      </w:pPr>
      <w:r w:rsidRPr="00243FAD">
        <w:rPr>
          <w:rFonts w:ascii="Times New Roman TUR" w:hAnsi="Times New Roman TUR" w:cs="Times New Roman TUR"/>
          <w:color w:val="000000" w:themeColor="text1"/>
          <w:sz w:val="24"/>
          <w:szCs w:val="24"/>
        </w:rPr>
        <w:t>Mülkiyeti İl Özel İdaresine ait olup, İlimiz Gelendost İlçesi Yeni Mahallede tapunun 71 ada 148 parselinde kayıtlı 879 m</w:t>
      </w:r>
      <w:r w:rsidRPr="00243FAD">
        <w:rPr>
          <w:rFonts w:ascii="Times New Roman TUR" w:hAnsi="Times New Roman TUR" w:cs="Times New Roman TUR"/>
          <w:color w:val="000000" w:themeColor="text1"/>
          <w:sz w:val="24"/>
          <w:szCs w:val="24"/>
          <w:vertAlign w:val="superscript"/>
        </w:rPr>
        <w:t>2</w:t>
      </w:r>
      <w:r w:rsidRPr="00243FAD">
        <w:rPr>
          <w:rFonts w:ascii="Times New Roman TUR" w:hAnsi="Times New Roman TUR" w:cs="Times New Roman TUR"/>
          <w:color w:val="000000" w:themeColor="text1"/>
          <w:sz w:val="24"/>
          <w:szCs w:val="24"/>
        </w:rPr>
        <w:t xml:space="preserve"> yüzölçümlü taşınmaz </w:t>
      </w:r>
      <w:proofErr w:type="gramStart"/>
      <w:r w:rsidRPr="00243FAD">
        <w:rPr>
          <w:rFonts w:ascii="Times New Roman TUR" w:hAnsi="Times New Roman TUR" w:cs="Times New Roman TUR"/>
          <w:color w:val="000000" w:themeColor="text1"/>
          <w:sz w:val="24"/>
          <w:szCs w:val="24"/>
        </w:rPr>
        <w:t>ile,</w:t>
      </w:r>
      <w:proofErr w:type="gramEnd"/>
      <w:r w:rsidRPr="00243FAD">
        <w:rPr>
          <w:rFonts w:ascii="Times New Roman TUR" w:hAnsi="Times New Roman TUR" w:cs="Times New Roman TUR"/>
          <w:color w:val="000000" w:themeColor="text1"/>
          <w:sz w:val="24"/>
          <w:szCs w:val="24"/>
        </w:rPr>
        <w:t xml:space="preserve"> tapunun 71 ada 11 parselinde kayıtlı 1.333,25 m</w:t>
      </w:r>
      <w:r w:rsidRPr="00243FAD">
        <w:rPr>
          <w:rFonts w:ascii="Times New Roman TUR" w:hAnsi="Times New Roman TUR" w:cs="Times New Roman TUR"/>
          <w:color w:val="000000" w:themeColor="text1"/>
          <w:sz w:val="24"/>
          <w:szCs w:val="24"/>
          <w:vertAlign w:val="superscript"/>
        </w:rPr>
        <w:t>2</w:t>
      </w:r>
      <w:r w:rsidRPr="00243FAD">
        <w:rPr>
          <w:rFonts w:ascii="Times New Roman TUR" w:hAnsi="Times New Roman TUR" w:cs="Times New Roman TUR"/>
          <w:color w:val="000000" w:themeColor="text1"/>
          <w:sz w:val="24"/>
          <w:szCs w:val="24"/>
        </w:rPr>
        <w:t xml:space="preserve"> yüzölçümlü taşınmazların üzerinde imar düzenlemesi yapılabilmesi için (ifraz, yola terk, tevhit vb.) muvafakat verilmesi hususunda karar verilmesine dair Valilik Makamınca havaleli İl Özel İdaresi Genel Sekreterliğinin (Strateji Geliştirme Müdürlüğü) 24.01.2025 tarih ve 63366 sayılı teklifinin </w:t>
      </w:r>
      <w:r w:rsidR="00780F82" w:rsidRPr="00243FAD">
        <w:rPr>
          <w:rFonts w:ascii="Times New Roman TUR" w:hAnsi="Times New Roman TUR" w:cs="Times New Roman TUR"/>
          <w:color w:val="000000" w:themeColor="text1"/>
          <w:sz w:val="24"/>
          <w:szCs w:val="24"/>
        </w:rPr>
        <w:t>incelenmesi neticesinde;</w:t>
      </w:r>
    </w:p>
    <w:p w:rsidR="00B207D7" w:rsidRPr="00243FAD" w:rsidRDefault="00B207D7" w:rsidP="00C218EA">
      <w:pPr>
        <w:spacing w:after="0" w:line="240" w:lineRule="auto"/>
        <w:ind w:firstLine="708"/>
        <w:jc w:val="both"/>
        <w:rPr>
          <w:rFonts w:ascii="Times New Roman TUR" w:eastAsia="Times New Roman" w:hAnsi="Times New Roman TUR" w:cs="Times New Roman TUR"/>
          <w:color w:val="000000" w:themeColor="text1"/>
          <w:sz w:val="24"/>
          <w:szCs w:val="24"/>
          <w:lang w:eastAsia="tr-TR"/>
        </w:rPr>
      </w:pPr>
    </w:p>
    <w:p w:rsidR="00D3222C" w:rsidRPr="00243FAD" w:rsidRDefault="00D3222C" w:rsidP="00C218EA">
      <w:pPr>
        <w:spacing w:after="0" w:line="240" w:lineRule="auto"/>
        <w:ind w:firstLine="708"/>
        <w:jc w:val="both"/>
        <w:rPr>
          <w:rFonts w:ascii="Times New Roman TUR" w:eastAsia="Times New Roman" w:hAnsi="Times New Roman TUR" w:cs="Times New Roman TUR"/>
          <w:color w:val="000000" w:themeColor="text1"/>
          <w:sz w:val="24"/>
          <w:szCs w:val="24"/>
          <w:lang w:eastAsia="tr-TR"/>
        </w:rPr>
      </w:pPr>
      <w:proofErr w:type="gramStart"/>
      <w:r w:rsidRPr="00243FAD">
        <w:rPr>
          <w:rFonts w:ascii="Times New Roman TUR" w:eastAsia="Times New Roman" w:hAnsi="Times New Roman TUR" w:cs="Times New Roman TUR"/>
          <w:color w:val="000000" w:themeColor="text1"/>
          <w:sz w:val="24"/>
          <w:szCs w:val="24"/>
          <w:lang w:eastAsia="tr-TR"/>
        </w:rPr>
        <w:t>Gençlik ve Spor Bakanlığınca Gelendost İlçesinde planlanmakta olan</w:t>
      </w:r>
      <w:r w:rsidR="00243FAD">
        <w:rPr>
          <w:rFonts w:ascii="Times New Roman TUR" w:eastAsia="Times New Roman" w:hAnsi="Times New Roman TUR" w:cs="Times New Roman TUR"/>
          <w:color w:val="000000" w:themeColor="text1"/>
          <w:sz w:val="24"/>
          <w:szCs w:val="24"/>
          <w:lang w:eastAsia="tr-TR"/>
        </w:rPr>
        <w:t xml:space="preserve"> yatırımlar içerisinde bulunan Gençlik M</w:t>
      </w:r>
      <w:r w:rsidRPr="00243FAD">
        <w:rPr>
          <w:rFonts w:ascii="Times New Roman TUR" w:eastAsia="Times New Roman" w:hAnsi="Times New Roman TUR" w:cs="Times New Roman TUR"/>
          <w:color w:val="000000" w:themeColor="text1"/>
          <w:sz w:val="24"/>
          <w:szCs w:val="24"/>
          <w:lang w:eastAsia="tr-TR"/>
        </w:rPr>
        <w:t>erkezi yapım işi için proje çalışmaları</w:t>
      </w:r>
      <w:r w:rsidR="00243FAD">
        <w:rPr>
          <w:rFonts w:ascii="Times New Roman TUR" w:eastAsia="Times New Roman" w:hAnsi="Times New Roman TUR" w:cs="Times New Roman TUR"/>
          <w:color w:val="000000" w:themeColor="text1"/>
          <w:sz w:val="24"/>
          <w:szCs w:val="24"/>
          <w:lang w:eastAsia="tr-TR"/>
        </w:rPr>
        <w:t>nın başlatıldığı,</w:t>
      </w:r>
      <w:r w:rsidRPr="00243FAD">
        <w:rPr>
          <w:rFonts w:ascii="Times New Roman TUR" w:eastAsia="Times New Roman" w:hAnsi="Times New Roman TUR" w:cs="Times New Roman TUR"/>
          <w:color w:val="000000" w:themeColor="text1"/>
          <w:sz w:val="24"/>
          <w:szCs w:val="24"/>
          <w:lang w:eastAsia="tr-TR"/>
        </w:rPr>
        <w:t xml:space="preserve"> mülkiyeti hazineye </w:t>
      </w:r>
      <w:r w:rsidR="00243FAD">
        <w:rPr>
          <w:rFonts w:ascii="Times New Roman TUR" w:eastAsia="Times New Roman" w:hAnsi="Times New Roman TUR" w:cs="Times New Roman TUR"/>
          <w:color w:val="000000" w:themeColor="text1"/>
          <w:sz w:val="24"/>
          <w:szCs w:val="24"/>
          <w:lang w:eastAsia="tr-TR"/>
        </w:rPr>
        <w:t>ait olan Gelendost İlçesi Yeni m</w:t>
      </w:r>
      <w:r w:rsidRPr="00243FAD">
        <w:rPr>
          <w:rFonts w:ascii="Times New Roman TUR" w:eastAsia="Times New Roman" w:hAnsi="Times New Roman TUR" w:cs="Times New Roman TUR"/>
          <w:color w:val="000000" w:themeColor="text1"/>
          <w:sz w:val="24"/>
          <w:szCs w:val="24"/>
          <w:lang w:eastAsia="tr-TR"/>
        </w:rPr>
        <w:t>ahalle</w:t>
      </w:r>
      <w:r w:rsidR="00243FAD">
        <w:rPr>
          <w:rFonts w:ascii="Times New Roman TUR" w:eastAsia="Times New Roman" w:hAnsi="Times New Roman TUR" w:cs="Times New Roman TUR"/>
          <w:color w:val="000000" w:themeColor="text1"/>
          <w:sz w:val="24"/>
          <w:szCs w:val="24"/>
          <w:lang w:eastAsia="tr-TR"/>
        </w:rPr>
        <w:t>de bulunan tapunun 71 ada 11 p</w:t>
      </w:r>
      <w:r w:rsidRPr="00243FAD">
        <w:rPr>
          <w:rFonts w:ascii="Times New Roman TUR" w:eastAsia="Times New Roman" w:hAnsi="Times New Roman TUR" w:cs="Times New Roman TUR"/>
          <w:color w:val="000000" w:themeColor="text1"/>
          <w:sz w:val="24"/>
          <w:szCs w:val="24"/>
          <w:lang w:eastAsia="tr-TR"/>
        </w:rPr>
        <w:t xml:space="preserve">arselde bulunan 1.333,25 m² alana sahip taşınmaz 25.08.2024 tarihi itibariyle 2 yıl süreyle ön tahsisinin yapıldığı, tahsisi yapılan alan gençlik merkezi yapımı için yetersiz olduğundan komşu konumda bulunan </w:t>
      </w:r>
      <w:r w:rsidR="001E66E3">
        <w:rPr>
          <w:rFonts w:ascii="Times New Roman TUR" w:eastAsia="Times New Roman" w:hAnsi="Times New Roman TUR" w:cs="Times New Roman TUR"/>
          <w:color w:val="000000" w:themeColor="text1"/>
          <w:sz w:val="24"/>
          <w:szCs w:val="24"/>
          <w:lang w:eastAsia="tr-TR"/>
        </w:rPr>
        <w:t xml:space="preserve">aynı mevkide </w:t>
      </w:r>
      <w:r w:rsidRPr="00243FAD">
        <w:rPr>
          <w:rFonts w:ascii="Times New Roman TUR" w:eastAsia="Times New Roman" w:hAnsi="Times New Roman TUR" w:cs="Times New Roman TUR"/>
          <w:color w:val="000000" w:themeColor="text1"/>
          <w:sz w:val="24"/>
          <w:szCs w:val="24"/>
          <w:lang w:eastAsia="tr-TR"/>
        </w:rPr>
        <w:t xml:space="preserve">tapunun </w:t>
      </w:r>
      <w:r w:rsidR="00A62052">
        <w:rPr>
          <w:rFonts w:ascii="Times New Roman TUR" w:eastAsia="Times New Roman" w:hAnsi="Times New Roman TUR" w:cs="Times New Roman TUR"/>
          <w:color w:val="000000" w:themeColor="text1"/>
          <w:sz w:val="24"/>
          <w:szCs w:val="24"/>
          <w:lang w:eastAsia="tr-TR"/>
        </w:rPr>
        <w:t>71 ada 148 p</w:t>
      </w:r>
      <w:r w:rsidRPr="00243FAD">
        <w:rPr>
          <w:rFonts w:ascii="Times New Roman TUR" w:eastAsia="Times New Roman" w:hAnsi="Times New Roman TUR" w:cs="Times New Roman TUR"/>
          <w:color w:val="000000" w:themeColor="text1"/>
          <w:sz w:val="24"/>
          <w:szCs w:val="24"/>
          <w:lang w:eastAsia="tr-TR"/>
        </w:rPr>
        <w:t>arselde bulunan 879,00 m² yüzölçümlü taşınmazın birlikte kullanılması halinde gençlik merk</w:t>
      </w:r>
      <w:r w:rsidR="000D4C8F">
        <w:rPr>
          <w:rFonts w:ascii="Times New Roman TUR" w:eastAsia="Times New Roman" w:hAnsi="Times New Roman TUR" w:cs="Times New Roman TUR"/>
          <w:color w:val="000000" w:themeColor="text1"/>
          <w:sz w:val="24"/>
          <w:szCs w:val="24"/>
          <w:lang w:eastAsia="tr-TR"/>
        </w:rPr>
        <w:t>ezi yapımı için yeterli olacağı,</w:t>
      </w:r>
      <w:r w:rsidRPr="00243FAD">
        <w:rPr>
          <w:rFonts w:ascii="Times New Roman TUR" w:eastAsia="Times New Roman" w:hAnsi="Times New Roman TUR" w:cs="Times New Roman TUR"/>
          <w:color w:val="000000" w:themeColor="text1"/>
          <w:sz w:val="24"/>
          <w:szCs w:val="24"/>
          <w:lang w:eastAsia="tr-TR"/>
        </w:rPr>
        <w:t> </w:t>
      </w:r>
      <w:proofErr w:type="gramEnd"/>
    </w:p>
    <w:p w:rsidR="00B207D7" w:rsidRPr="00243FAD" w:rsidRDefault="00D3222C" w:rsidP="00C218EA">
      <w:pPr>
        <w:shd w:val="clear" w:color="auto" w:fill="FFFFFF"/>
        <w:spacing w:after="0" w:line="240" w:lineRule="auto"/>
        <w:jc w:val="both"/>
        <w:rPr>
          <w:rFonts w:ascii="Times New Roman TUR" w:eastAsia="Times New Roman" w:hAnsi="Times New Roman TUR" w:cs="Times New Roman TUR"/>
          <w:color w:val="000000" w:themeColor="text1"/>
          <w:sz w:val="24"/>
          <w:szCs w:val="24"/>
          <w:lang w:eastAsia="tr-TR"/>
        </w:rPr>
      </w:pPr>
      <w:r w:rsidRPr="00243FAD">
        <w:rPr>
          <w:rFonts w:ascii="Times New Roman TUR" w:eastAsia="Times New Roman" w:hAnsi="Times New Roman TUR" w:cs="Times New Roman TUR"/>
          <w:color w:val="000000" w:themeColor="text1"/>
          <w:sz w:val="24"/>
          <w:szCs w:val="24"/>
          <w:lang w:eastAsia="tr-TR"/>
        </w:rPr>
        <w:t xml:space="preserve">      </w:t>
      </w:r>
    </w:p>
    <w:p w:rsidR="00D3222C" w:rsidRPr="00243FAD" w:rsidRDefault="00D3222C" w:rsidP="00DD5323">
      <w:pPr>
        <w:shd w:val="clear" w:color="auto" w:fill="FFFFFF"/>
        <w:spacing w:after="0" w:line="240" w:lineRule="auto"/>
        <w:ind w:firstLine="708"/>
        <w:jc w:val="both"/>
        <w:rPr>
          <w:rFonts w:ascii="Times New Roman TUR" w:eastAsia="Times New Roman" w:hAnsi="Times New Roman TUR" w:cs="Times New Roman TUR"/>
          <w:color w:val="000000" w:themeColor="text1"/>
          <w:sz w:val="24"/>
          <w:szCs w:val="24"/>
          <w:lang w:eastAsia="tr-TR"/>
        </w:rPr>
      </w:pPr>
      <w:r w:rsidRPr="00243FAD">
        <w:rPr>
          <w:rFonts w:ascii="Times New Roman TUR" w:eastAsia="Times New Roman" w:hAnsi="Times New Roman TUR" w:cs="Times New Roman TUR"/>
          <w:color w:val="000000" w:themeColor="text1"/>
          <w:sz w:val="24"/>
          <w:szCs w:val="24"/>
          <w:lang w:eastAsia="tr-TR"/>
        </w:rPr>
        <w:t> </w:t>
      </w:r>
      <w:r w:rsidRPr="00DD5323">
        <w:rPr>
          <w:rFonts w:ascii="Times New Roman" w:eastAsia="Times New Roman" w:hAnsi="Times New Roman" w:cs="Times New Roman"/>
          <w:color w:val="000000" w:themeColor="text1"/>
          <w:sz w:val="24"/>
          <w:szCs w:val="24"/>
          <w:lang w:eastAsia="tr-TR"/>
        </w:rPr>
        <w:t>İl Genel Meclisinin 10.05.2024 tarih ve 5/5-128 sayılı karar</w:t>
      </w:r>
      <w:r w:rsidR="00DD5323" w:rsidRPr="00DD5323">
        <w:rPr>
          <w:rFonts w:ascii="Times New Roman" w:eastAsia="Times New Roman" w:hAnsi="Times New Roman" w:cs="Times New Roman"/>
          <w:color w:val="000000" w:themeColor="text1"/>
          <w:sz w:val="24"/>
          <w:szCs w:val="24"/>
          <w:lang w:eastAsia="tr-TR"/>
        </w:rPr>
        <w:t>lar</w:t>
      </w:r>
      <w:r w:rsidRPr="00DD5323">
        <w:rPr>
          <w:rFonts w:ascii="Times New Roman" w:eastAsia="Times New Roman" w:hAnsi="Times New Roman" w:cs="Times New Roman"/>
          <w:color w:val="000000" w:themeColor="text1"/>
          <w:sz w:val="24"/>
          <w:szCs w:val="24"/>
          <w:lang w:eastAsia="tr-TR"/>
        </w:rPr>
        <w:t>ı gereği</w:t>
      </w:r>
      <w:r w:rsidR="00DD5323" w:rsidRPr="00DD5323">
        <w:rPr>
          <w:rFonts w:ascii="Times New Roman" w:eastAsia="Times New Roman" w:hAnsi="Times New Roman" w:cs="Times New Roman"/>
          <w:color w:val="000000" w:themeColor="text1"/>
          <w:sz w:val="24"/>
          <w:szCs w:val="24"/>
          <w:lang w:eastAsia="tr-TR"/>
        </w:rPr>
        <w:t>nce</w:t>
      </w:r>
      <w:r w:rsidRPr="00DD5323">
        <w:rPr>
          <w:rFonts w:ascii="Times New Roman" w:eastAsia="Times New Roman" w:hAnsi="Times New Roman" w:cs="Times New Roman"/>
          <w:color w:val="000000" w:themeColor="text1"/>
          <w:sz w:val="24"/>
          <w:szCs w:val="24"/>
          <w:lang w:eastAsia="tr-TR"/>
        </w:rPr>
        <w:t xml:space="preserve"> </w:t>
      </w:r>
      <w:r w:rsidR="00DD5323" w:rsidRPr="00DD5323">
        <w:rPr>
          <w:rFonts w:ascii="Times New Roman" w:hAnsi="Times New Roman" w:cs="Times New Roman"/>
          <w:sz w:val="24"/>
          <w:szCs w:val="24"/>
        </w:rPr>
        <w:t xml:space="preserve">Mülkiyeti İl Özel İdaresine ait olup, İlimiz Gelendost İlçesi Yeni Mahallede bulunan tapunun 71 ada 148 </w:t>
      </w:r>
      <w:proofErr w:type="spellStart"/>
      <w:r w:rsidR="00DD5323" w:rsidRPr="00DD5323">
        <w:rPr>
          <w:rFonts w:ascii="Times New Roman" w:hAnsi="Times New Roman" w:cs="Times New Roman"/>
          <w:sz w:val="24"/>
          <w:szCs w:val="24"/>
        </w:rPr>
        <w:t>nolu</w:t>
      </w:r>
      <w:proofErr w:type="spellEnd"/>
      <w:r w:rsidR="00DD5323" w:rsidRPr="00DD5323">
        <w:rPr>
          <w:rFonts w:ascii="Times New Roman" w:hAnsi="Times New Roman" w:cs="Times New Roman"/>
          <w:sz w:val="24"/>
          <w:szCs w:val="24"/>
        </w:rPr>
        <w:t xml:space="preserve"> parselinde kayıtlı olan 879,00 m</w:t>
      </w:r>
      <w:r w:rsidR="00DD5323" w:rsidRPr="00DD5323">
        <w:rPr>
          <w:rFonts w:ascii="Times New Roman" w:hAnsi="Times New Roman" w:cs="Times New Roman"/>
          <w:sz w:val="24"/>
          <w:szCs w:val="24"/>
          <w:vertAlign w:val="superscript"/>
        </w:rPr>
        <w:t>2</w:t>
      </w:r>
      <w:r w:rsidR="00DD5323" w:rsidRPr="00DD5323">
        <w:rPr>
          <w:rFonts w:ascii="Times New Roman" w:hAnsi="Times New Roman" w:cs="Times New Roman"/>
          <w:sz w:val="24"/>
          <w:szCs w:val="24"/>
        </w:rPr>
        <w:t xml:space="preserve"> taşınmazın; Eşdeğerdeki bir taşınmaz ile trampa edilmesine, trampa iş ve işlemlerini yürütmek üzere Isparta Valisi veya görevlendireceği bir kamu görevlisinin yetkili kılınmasına; Trampa işlemleri sonuçlanıncaya kadar her türlü giderlerin Gençlik ve Spor İl Müdürlüğü tarafından karşılanması kaydı </w:t>
      </w:r>
      <w:proofErr w:type="gramStart"/>
      <w:r w:rsidR="00DD5323" w:rsidRPr="00DD5323">
        <w:rPr>
          <w:rFonts w:ascii="Times New Roman" w:hAnsi="Times New Roman" w:cs="Times New Roman"/>
          <w:sz w:val="24"/>
          <w:szCs w:val="24"/>
        </w:rPr>
        <w:t>ile,</w:t>
      </w:r>
      <w:proofErr w:type="gramEnd"/>
      <w:r w:rsidR="00DD5323" w:rsidRPr="00DD5323">
        <w:rPr>
          <w:rFonts w:ascii="Times New Roman" w:hAnsi="Times New Roman" w:cs="Times New Roman"/>
          <w:sz w:val="24"/>
          <w:szCs w:val="24"/>
        </w:rPr>
        <w:t xml:space="preserve"> ilgili Müdürlüğe tahsis edilmesi</w:t>
      </w:r>
      <w:r w:rsidR="00DD5323">
        <w:rPr>
          <w:rFonts w:ascii="Times New Roman" w:hAnsi="Times New Roman" w:cs="Times New Roman"/>
          <w:sz w:val="24"/>
          <w:szCs w:val="24"/>
        </w:rPr>
        <w:t>ne k</w:t>
      </w:r>
      <w:r w:rsidRPr="00243FAD">
        <w:rPr>
          <w:rFonts w:ascii="Times New Roman TUR" w:eastAsia="Times New Roman" w:hAnsi="Times New Roman TUR" w:cs="Times New Roman TUR"/>
          <w:color w:val="000000" w:themeColor="text1"/>
          <w:sz w:val="24"/>
          <w:szCs w:val="24"/>
          <w:lang w:eastAsia="tr-TR"/>
        </w:rPr>
        <w:t>arar verildiği,</w:t>
      </w:r>
      <w:r w:rsidR="00DD5323">
        <w:rPr>
          <w:rFonts w:ascii="Times New Roman TUR" w:eastAsia="Times New Roman" w:hAnsi="Times New Roman TUR" w:cs="Times New Roman TUR"/>
          <w:color w:val="000000" w:themeColor="text1"/>
          <w:sz w:val="24"/>
          <w:szCs w:val="24"/>
          <w:lang w:eastAsia="tr-TR"/>
        </w:rPr>
        <w:t xml:space="preserve"> ancak işlemler için </w:t>
      </w:r>
      <w:r w:rsidRPr="00243FAD">
        <w:rPr>
          <w:rFonts w:ascii="Times New Roman TUR" w:eastAsia="Times New Roman" w:hAnsi="Times New Roman TUR" w:cs="Times New Roman TUR"/>
          <w:color w:val="000000" w:themeColor="text1"/>
          <w:sz w:val="24"/>
          <w:szCs w:val="24"/>
          <w:lang w:eastAsia="tr-TR"/>
        </w:rPr>
        <w:t>ilgili Belediyeye başvuru yapılması</w:t>
      </w:r>
      <w:r w:rsidR="00DD5323">
        <w:rPr>
          <w:rFonts w:ascii="Times New Roman TUR" w:eastAsia="Times New Roman" w:hAnsi="Times New Roman TUR" w:cs="Times New Roman TUR"/>
          <w:color w:val="000000" w:themeColor="text1"/>
          <w:sz w:val="24"/>
          <w:szCs w:val="24"/>
          <w:lang w:eastAsia="tr-TR"/>
        </w:rPr>
        <w:t>nın gerektiği anlaşıldığından,</w:t>
      </w:r>
    </w:p>
    <w:p w:rsidR="00D3222C" w:rsidRPr="00243FAD" w:rsidRDefault="00D3222C" w:rsidP="00C218EA">
      <w:pPr>
        <w:shd w:val="clear" w:color="auto" w:fill="FFFFFF"/>
        <w:spacing w:after="0" w:line="240" w:lineRule="auto"/>
        <w:jc w:val="both"/>
        <w:rPr>
          <w:rFonts w:ascii="Times New Roman TUR" w:eastAsia="Times New Roman" w:hAnsi="Times New Roman TUR" w:cs="Times New Roman TUR"/>
          <w:color w:val="000000" w:themeColor="text1"/>
          <w:sz w:val="24"/>
          <w:szCs w:val="24"/>
          <w:lang w:eastAsia="tr-TR"/>
        </w:rPr>
      </w:pPr>
    </w:p>
    <w:p w:rsidR="00893202" w:rsidRDefault="008F6955" w:rsidP="00C218EA">
      <w:pPr>
        <w:spacing w:after="0" w:line="240" w:lineRule="auto"/>
        <w:ind w:firstLine="708"/>
        <w:jc w:val="both"/>
        <w:rPr>
          <w:rFonts w:ascii="Times New Roman TUR" w:hAnsi="Times New Roman TUR" w:cs="Times New Roman TUR"/>
          <w:bCs/>
          <w:color w:val="000000" w:themeColor="text1"/>
          <w:sz w:val="24"/>
          <w:szCs w:val="24"/>
        </w:rPr>
      </w:pPr>
      <w:r>
        <w:rPr>
          <w:rFonts w:ascii="Times New Roman TUR" w:hAnsi="Times New Roman TUR" w:cs="Times New Roman TUR"/>
          <w:color w:val="000000" w:themeColor="text1"/>
          <w:sz w:val="24"/>
          <w:szCs w:val="24"/>
        </w:rPr>
        <w:t xml:space="preserve">Bu nedenle; </w:t>
      </w:r>
      <w:r w:rsidR="00D3222C" w:rsidRPr="00243FAD">
        <w:rPr>
          <w:rFonts w:ascii="Times New Roman TUR" w:hAnsi="Times New Roman TUR" w:cs="Times New Roman TUR"/>
          <w:color w:val="000000" w:themeColor="text1"/>
          <w:sz w:val="24"/>
          <w:szCs w:val="24"/>
        </w:rPr>
        <w:t>Mülkiyeti İl Özel İdaresine ait olup, İlimiz Gelendost İlçesi Yeni Mahallede tapunun 71 ada 148 parselinde kayıtlı 879 m</w:t>
      </w:r>
      <w:r w:rsidR="00D3222C" w:rsidRPr="00243FAD">
        <w:rPr>
          <w:rFonts w:ascii="Times New Roman TUR" w:hAnsi="Times New Roman TUR" w:cs="Times New Roman TUR"/>
          <w:color w:val="000000" w:themeColor="text1"/>
          <w:sz w:val="24"/>
          <w:szCs w:val="24"/>
          <w:vertAlign w:val="superscript"/>
        </w:rPr>
        <w:t>2</w:t>
      </w:r>
      <w:r w:rsidR="00D3222C" w:rsidRPr="00243FAD">
        <w:rPr>
          <w:rFonts w:ascii="Times New Roman TUR" w:hAnsi="Times New Roman TUR" w:cs="Times New Roman TUR"/>
          <w:color w:val="000000" w:themeColor="text1"/>
          <w:sz w:val="24"/>
          <w:szCs w:val="24"/>
        </w:rPr>
        <w:t xml:space="preserve"> yüzölçümlü taşınmaz </w:t>
      </w:r>
      <w:proofErr w:type="gramStart"/>
      <w:r w:rsidR="00D3222C" w:rsidRPr="00243FAD">
        <w:rPr>
          <w:rFonts w:ascii="Times New Roman TUR" w:hAnsi="Times New Roman TUR" w:cs="Times New Roman TUR"/>
          <w:color w:val="000000" w:themeColor="text1"/>
          <w:sz w:val="24"/>
          <w:szCs w:val="24"/>
        </w:rPr>
        <w:t>ile,</w:t>
      </w:r>
      <w:proofErr w:type="gramEnd"/>
      <w:r w:rsidR="00D3222C" w:rsidRPr="00243FAD">
        <w:rPr>
          <w:rFonts w:ascii="Times New Roman TUR" w:hAnsi="Times New Roman TUR" w:cs="Times New Roman TUR"/>
          <w:color w:val="000000" w:themeColor="text1"/>
          <w:sz w:val="24"/>
          <w:szCs w:val="24"/>
        </w:rPr>
        <w:t xml:space="preserve"> tapunun 71 ada 11 parselinde kayıtlı 1.333,25 m</w:t>
      </w:r>
      <w:r w:rsidR="00D3222C" w:rsidRPr="00243FAD">
        <w:rPr>
          <w:rFonts w:ascii="Times New Roman TUR" w:hAnsi="Times New Roman TUR" w:cs="Times New Roman TUR"/>
          <w:color w:val="000000" w:themeColor="text1"/>
          <w:sz w:val="24"/>
          <w:szCs w:val="24"/>
          <w:vertAlign w:val="superscript"/>
        </w:rPr>
        <w:t>2</w:t>
      </w:r>
      <w:r w:rsidR="00D3222C" w:rsidRPr="00243FAD">
        <w:rPr>
          <w:rFonts w:ascii="Times New Roman TUR" w:hAnsi="Times New Roman TUR" w:cs="Times New Roman TUR"/>
          <w:color w:val="000000" w:themeColor="text1"/>
          <w:sz w:val="24"/>
          <w:szCs w:val="24"/>
        </w:rPr>
        <w:t xml:space="preserve"> yüzölçümlü taşınmazların üzerinde imar düzenlemesi yapılabilmesi için (ifraz, yola terk, </w:t>
      </w:r>
      <w:r>
        <w:rPr>
          <w:rFonts w:ascii="Times New Roman TUR" w:hAnsi="Times New Roman TUR" w:cs="Times New Roman TUR"/>
          <w:color w:val="000000" w:themeColor="text1"/>
          <w:sz w:val="24"/>
          <w:szCs w:val="24"/>
        </w:rPr>
        <w:t xml:space="preserve">tevhit vb.) muvafakat verilmesi </w:t>
      </w:r>
      <w:r w:rsidR="00357040" w:rsidRPr="00243FAD">
        <w:rPr>
          <w:rFonts w:ascii="Times New Roman TUR" w:hAnsi="Times New Roman TUR" w:cs="Times New Roman TUR"/>
          <w:color w:val="000000" w:themeColor="text1"/>
          <w:sz w:val="24"/>
          <w:szCs w:val="24"/>
        </w:rPr>
        <w:t>K</w:t>
      </w:r>
      <w:r w:rsidR="00D265A8" w:rsidRPr="00243FAD">
        <w:rPr>
          <w:rFonts w:ascii="Times New Roman TUR" w:hAnsi="Times New Roman TUR" w:cs="Times New Roman TUR"/>
          <w:bCs/>
          <w:color w:val="000000" w:themeColor="text1"/>
          <w:sz w:val="24"/>
          <w:szCs w:val="24"/>
        </w:rPr>
        <w:t>omisyonumuzca</w:t>
      </w:r>
      <w:r w:rsidR="00893202" w:rsidRPr="00243FAD">
        <w:rPr>
          <w:rFonts w:ascii="Times New Roman TUR" w:hAnsi="Times New Roman TUR" w:cs="Times New Roman TUR"/>
          <w:bCs/>
          <w:color w:val="000000" w:themeColor="text1"/>
          <w:sz w:val="24"/>
          <w:szCs w:val="24"/>
        </w:rPr>
        <w:t xml:space="preserve"> uygun görülmüştür.</w:t>
      </w:r>
    </w:p>
    <w:p w:rsidR="00DD5323" w:rsidRPr="00243FAD" w:rsidRDefault="00DD5323" w:rsidP="00C218EA">
      <w:pPr>
        <w:spacing w:after="0" w:line="240" w:lineRule="auto"/>
        <w:ind w:firstLine="708"/>
        <w:jc w:val="both"/>
        <w:rPr>
          <w:rFonts w:ascii="Times New Roman TUR" w:hAnsi="Times New Roman TUR" w:cs="Times New Roman TUR"/>
          <w:bCs/>
          <w:color w:val="000000" w:themeColor="text1"/>
          <w:sz w:val="24"/>
          <w:szCs w:val="24"/>
        </w:rPr>
      </w:pPr>
    </w:p>
    <w:p w:rsidR="00B844D4" w:rsidRPr="00243FAD" w:rsidRDefault="00B844D4" w:rsidP="00C218EA">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tr-TR"/>
        </w:rPr>
      </w:pPr>
      <w:r w:rsidRPr="00243FAD">
        <w:rPr>
          <w:rFonts w:ascii="Times New Roman" w:eastAsia="Times New Roman" w:hAnsi="Times New Roman" w:cs="Times New Roman"/>
          <w:color w:val="000000" w:themeColor="text1"/>
          <w:sz w:val="24"/>
          <w:szCs w:val="24"/>
          <w:lang w:eastAsia="tr-TR"/>
        </w:rPr>
        <w:t>İl Genel Meclis</w:t>
      </w:r>
      <w:r w:rsidR="009778D1" w:rsidRPr="00243FAD">
        <w:rPr>
          <w:rFonts w:ascii="Times New Roman" w:eastAsia="Times New Roman" w:hAnsi="Times New Roman" w:cs="Times New Roman"/>
          <w:color w:val="000000" w:themeColor="text1"/>
          <w:sz w:val="24"/>
          <w:szCs w:val="24"/>
          <w:lang w:eastAsia="tr-TR"/>
        </w:rPr>
        <w:t>inin takdirlerine arz olunur.</w:t>
      </w:r>
      <w:r w:rsidR="00256F4D" w:rsidRPr="00243FAD">
        <w:rPr>
          <w:rFonts w:ascii="Times New Roman" w:eastAsia="Times New Roman" w:hAnsi="Times New Roman" w:cs="Times New Roman"/>
          <w:color w:val="000000" w:themeColor="text1"/>
          <w:sz w:val="24"/>
          <w:szCs w:val="24"/>
          <w:lang w:eastAsia="tr-TR"/>
        </w:rPr>
        <w:t xml:space="preserve"> </w:t>
      </w:r>
      <w:r w:rsidR="00243FAD" w:rsidRPr="00243FAD">
        <w:rPr>
          <w:rFonts w:ascii="Times New Roman" w:eastAsia="Times New Roman" w:hAnsi="Times New Roman" w:cs="Times New Roman"/>
          <w:color w:val="000000" w:themeColor="text1"/>
          <w:sz w:val="24"/>
          <w:szCs w:val="24"/>
          <w:lang w:eastAsia="tr-TR"/>
        </w:rPr>
        <w:t>21</w:t>
      </w:r>
      <w:r w:rsidR="0074408E" w:rsidRPr="00243FAD">
        <w:rPr>
          <w:rFonts w:ascii="Times New Roman" w:eastAsia="Times New Roman" w:hAnsi="Times New Roman" w:cs="Times New Roman"/>
          <w:color w:val="000000" w:themeColor="text1"/>
          <w:sz w:val="24"/>
          <w:szCs w:val="24"/>
          <w:lang w:eastAsia="tr-TR"/>
        </w:rPr>
        <w:t>.02</w:t>
      </w:r>
      <w:r w:rsidRPr="00243FAD">
        <w:rPr>
          <w:rFonts w:ascii="Times New Roman" w:eastAsia="Times New Roman" w:hAnsi="Times New Roman" w:cs="Times New Roman"/>
          <w:color w:val="000000" w:themeColor="text1"/>
          <w:sz w:val="24"/>
          <w:szCs w:val="24"/>
          <w:lang w:eastAsia="tr-TR"/>
        </w:rPr>
        <w:t>.202</w:t>
      </w:r>
      <w:r w:rsidR="00E25240" w:rsidRPr="00243FAD">
        <w:rPr>
          <w:rFonts w:ascii="Times New Roman" w:eastAsia="Times New Roman" w:hAnsi="Times New Roman" w:cs="Times New Roman"/>
          <w:color w:val="000000" w:themeColor="text1"/>
          <w:sz w:val="24"/>
          <w:szCs w:val="24"/>
          <w:lang w:eastAsia="tr-TR"/>
        </w:rPr>
        <w:t>5</w:t>
      </w:r>
    </w:p>
    <w:p w:rsidR="007D4DDD" w:rsidRDefault="007D4DDD" w:rsidP="00C218EA">
      <w:pPr>
        <w:spacing w:after="0" w:line="240" w:lineRule="auto"/>
        <w:ind w:firstLine="708"/>
        <w:jc w:val="both"/>
        <w:rPr>
          <w:rFonts w:ascii="Times New Roman" w:hAnsi="Times New Roman" w:cs="Times New Roman"/>
          <w:sz w:val="24"/>
          <w:szCs w:val="24"/>
        </w:rPr>
      </w:pPr>
    </w:p>
    <w:p w:rsidR="00C218EA" w:rsidRPr="002E6235" w:rsidRDefault="00C218EA" w:rsidP="00C218EA">
      <w:pPr>
        <w:spacing w:after="0" w:line="240" w:lineRule="auto"/>
        <w:ind w:firstLine="708"/>
        <w:jc w:val="both"/>
        <w:rPr>
          <w:rFonts w:ascii="Times New Roman" w:hAnsi="Times New Roman" w:cs="Times New Roman"/>
          <w:sz w:val="24"/>
          <w:szCs w:val="24"/>
        </w:rPr>
      </w:pPr>
    </w:p>
    <w:p w:rsidR="00C218EA" w:rsidRDefault="00C218EA" w:rsidP="00C218EA">
      <w:pPr>
        <w:spacing w:line="240" w:lineRule="auto"/>
        <w:jc w:val="center"/>
        <w:rPr>
          <w:rFonts w:ascii="Times New Roman" w:eastAsia="Times New Roman" w:hAnsi="Times New Roman" w:cs="Times New Roman"/>
          <w:b/>
          <w:bCs/>
          <w:lang w:eastAsia="tr-TR"/>
        </w:rPr>
      </w:pPr>
      <w:r>
        <w:rPr>
          <w:rFonts w:ascii="Times New Roman" w:eastAsia="Times New Roman" w:hAnsi="Times New Roman" w:cs="Times New Roman"/>
          <w:b/>
          <w:bCs/>
          <w:lang w:eastAsia="tr-TR"/>
        </w:rPr>
        <w:t>İMAR VE BAYIND</w:t>
      </w:r>
      <w:r w:rsidR="00DD5323">
        <w:rPr>
          <w:rFonts w:ascii="Times New Roman" w:eastAsia="Times New Roman" w:hAnsi="Times New Roman" w:cs="Times New Roman"/>
          <w:b/>
          <w:bCs/>
          <w:lang w:eastAsia="tr-TR"/>
        </w:rPr>
        <w:t xml:space="preserve">IRLIK </w:t>
      </w:r>
      <w:r w:rsidRPr="00D109C0">
        <w:rPr>
          <w:rFonts w:ascii="Times New Roman" w:eastAsia="Times New Roman" w:hAnsi="Times New Roman" w:cs="Times New Roman"/>
          <w:b/>
          <w:bCs/>
          <w:lang w:eastAsia="tr-TR"/>
        </w:rPr>
        <w:t>KOMİSYONU</w:t>
      </w:r>
    </w:p>
    <w:p w:rsidR="008F6955" w:rsidRPr="00856A2B" w:rsidRDefault="008F6955" w:rsidP="00C218EA">
      <w:pPr>
        <w:spacing w:line="240" w:lineRule="auto"/>
        <w:jc w:val="center"/>
        <w:rPr>
          <w:rFonts w:ascii="Times New Roman" w:hAnsi="Times New Roman" w:cs="Times New Roman"/>
          <w:b/>
          <w:bCs/>
          <w:color w:val="000000" w:themeColor="text1"/>
          <w:sz w:val="24"/>
          <w:szCs w:val="24"/>
        </w:rPr>
      </w:pPr>
    </w:p>
    <w:p w:rsidR="00C218EA" w:rsidRPr="008F6955" w:rsidRDefault="00C218EA" w:rsidP="00C218EA">
      <w:pPr>
        <w:spacing w:line="240" w:lineRule="auto"/>
        <w:jc w:val="both"/>
        <w:rPr>
          <w:rFonts w:ascii="Times New Roman" w:eastAsia="Times New Roman" w:hAnsi="Times New Roman" w:cs="Times New Roman"/>
          <w:b/>
          <w:bCs/>
          <w:lang w:eastAsia="tr-TR"/>
        </w:rPr>
      </w:pPr>
      <w:r w:rsidRPr="008F6955">
        <w:rPr>
          <w:rFonts w:ascii="Times New Roman" w:eastAsia="Times New Roman" w:hAnsi="Times New Roman" w:cs="Times New Roman"/>
          <w:b/>
          <w:bCs/>
          <w:lang w:eastAsia="tr-TR"/>
        </w:rPr>
        <w:t>Komisyon Başkanı</w:t>
      </w:r>
      <w:r w:rsidRPr="008F6955">
        <w:rPr>
          <w:rFonts w:ascii="Times New Roman" w:eastAsia="Times New Roman" w:hAnsi="Times New Roman" w:cs="Times New Roman"/>
          <w:b/>
          <w:bCs/>
          <w:lang w:eastAsia="tr-TR"/>
        </w:rPr>
        <w:tab/>
      </w:r>
      <w:r w:rsidRPr="008F6955">
        <w:rPr>
          <w:rFonts w:ascii="Times New Roman" w:eastAsia="Times New Roman" w:hAnsi="Times New Roman" w:cs="Times New Roman"/>
          <w:b/>
          <w:bCs/>
          <w:lang w:eastAsia="tr-TR"/>
        </w:rPr>
        <w:tab/>
        <w:t>Başkan Vekili</w:t>
      </w:r>
      <w:r w:rsidRPr="008F6955">
        <w:rPr>
          <w:rFonts w:ascii="Times New Roman" w:eastAsia="Times New Roman" w:hAnsi="Times New Roman" w:cs="Times New Roman"/>
          <w:b/>
          <w:bCs/>
          <w:lang w:eastAsia="tr-TR"/>
        </w:rPr>
        <w:tab/>
      </w:r>
      <w:r w:rsidRPr="008F6955">
        <w:rPr>
          <w:rFonts w:ascii="Times New Roman" w:eastAsia="Times New Roman" w:hAnsi="Times New Roman" w:cs="Times New Roman"/>
          <w:b/>
          <w:bCs/>
          <w:lang w:eastAsia="tr-TR"/>
        </w:rPr>
        <w:tab/>
        <w:t xml:space="preserve">Sözcü </w:t>
      </w:r>
      <w:r w:rsidRPr="008F6955">
        <w:rPr>
          <w:rFonts w:ascii="Times New Roman" w:eastAsia="Times New Roman" w:hAnsi="Times New Roman" w:cs="Times New Roman"/>
          <w:b/>
          <w:bCs/>
          <w:lang w:eastAsia="tr-TR"/>
        </w:rPr>
        <w:tab/>
      </w:r>
      <w:r w:rsidRPr="008F6955">
        <w:rPr>
          <w:rFonts w:ascii="Times New Roman" w:eastAsia="Times New Roman" w:hAnsi="Times New Roman" w:cs="Times New Roman"/>
          <w:b/>
          <w:bCs/>
          <w:lang w:eastAsia="tr-TR"/>
        </w:rPr>
        <w:tab/>
        <w:t xml:space="preserve">    </w:t>
      </w:r>
      <w:r w:rsidRPr="008F6955">
        <w:rPr>
          <w:rFonts w:ascii="Times New Roman" w:eastAsia="Times New Roman" w:hAnsi="Times New Roman" w:cs="Times New Roman"/>
          <w:b/>
          <w:bCs/>
          <w:lang w:eastAsia="tr-TR"/>
        </w:rPr>
        <w:tab/>
        <w:t>Üye</w:t>
      </w:r>
    </w:p>
    <w:p w:rsidR="00C218EA" w:rsidRPr="00D109C0" w:rsidRDefault="00C218EA" w:rsidP="00C218EA">
      <w:pPr>
        <w:spacing w:line="240" w:lineRule="auto"/>
        <w:jc w:val="both"/>
        <w:rPr>
          <w:rFonts w:ascii="Times New Roman" w:eastAsia="Calibri" w:hAnsi="Times New Roman" w:cs="Times New Roman"/>
        </w:rPr>
      </w:pPr>
      <w:r w:rsidRPr="00D109C0">
        <w:rPr>
          <w:rFonts w:ascii="Times New Roman" w:eastAsia="Calibri" w:hAnsi="Times New Roman" w:cs="Times New Roman"/>
        </w:rPr>
        <w:t>İbrahim AĞRAS</w:t>
      </w:r>
      <w:r w:rsidRPr="00D109C0">
        <w:rPr>
          <w:rFonts w:ascii="Times New Roman" w:eastAsia="Calibri" w:hAnsi="Times New Roman" w:cs="Times New Roman"/>
        </w:rPr>
        <w:tab/>
      </w:r>
      <w:r w:rsidRPr="00D109C0">
        <w:rPr>
          <w:rFonts w:ascii="Times New Roman" w:eastAsia="Calibri" w:hAnsi="Times New Roman" w:cs="Times New Roman"/>
        </w:rPr>
        <w:tab/>
        <w:t>Ali Nadir MACİT</w:t>
      </w:r>
      <w:r w:rsidRPr="00D109C0">
        <w:rPr>
          <w:rFonts w:ascii="Times New Roman" w:eastAsia="Calibri" w:hAnsi="Times New Roman" w:cs="Times New Roman"/>
        </w:rPr>
        <w:tab/>
        <w:t xml:space="preserve">Hasan Ali TÜRK </w:t>
      </w:r>
      <w:r w:rsidRPr="00D109C0">
        <w:rPr>
          <w:rFonts w:ascii="Times New Roman" w:eastAsia="Calibri" w:hAnsi="Times New Roman" w:cs="Times New Roman"/>
        </w:rPr>
        <w:tab/>
        <w:t>Mehmet GÜNKAYA</w:t>
      </w:r>
    </w:p>
    <w:p w:rsidR="00C218EA" w:rsidRDefault="00C218EA" w:rsidP="00C218EA">
      <w:pPr>
        <w:spacing w:line="240" w:lineRule="auto"/>
        <w:jc w:val="both"/>
        <w:rPr>
          <w:rFonts w:ascii="Times New Roman" w:eastAsia="Times New Roman" w:hAnsi="Times New Roman" w:cs="Times New Roman"/>
          <w:bCs/>
          <w:lang w:eastAsia="tr-TR"/>
        </w:rPr>
      </w:pPr>
    </w:p>
    <w:p w:rsidR="00C218EA" w:rsidRPr="008F6955" w:rsidRDefault="00C218EA" w:rsidP="00C218EA">
      <w:pPr>
        <w:spacing w:line="240" w:lineRule="auto"/>
        <w:rPr>
          <w:rFonts w:ascii="Times New Roman" w:eastAsia="Calibri" w:hAnsi="Times New Roman" w:cs="Times New Roman"/>
          <w:b/>
        </w:rPr>
      </w:pP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t xml:space="preserve"> </w:t>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D109C0">
        <w:rPr>
          <w:rFonts w:ascii="Times New Roman" w:eastAsia="Times New Roman" w:hAnsi="Times New Roman" w:cs="Times New Roman"/>
          <w:bCs/>
          <w:lang w:eastAsia="tr-TR"/>
        </w:rPr>
        <w:tab/>
      </w:r>
      <w:r w:rsidRPr="008F6955">
        <w:rPr>
          <w:rFonts w:ascii="Times New Roman" w:eastAsia="Times New Roman" w:hAnsi="Times New Roman" w:cs="Times New Roman"/>
          <w:b/>
          <w:bCs/>
          <w:lang w:eastAsia="tr-TR"/>
        </w:rPr>
        <w:t>Üye</w:t>
      </w:r>
      <w:r w:rsidRPr="008F6955">
        <w:rPr>
          <w:rFonts w:ascii="Times New Roman" w:eastAsia="Times New Roman" w:hAnsi="Times New Roman" w:cs="Times New Roman"/>
          <w:b/>
          <w:bCs/>
          <w:lang w:eastAsia="tr-TR"/>
        </w:rPr>
        <w:tab/>
      </w:r>
      <w:r w:rsidRPr="008F6955">
        <w:rPr>
          <w:rFonts w:ascii="Times New Roman" w:eastAsia="Times New Roman" w:hAnsi="Times New Roman" w:cs="Times New Roman"/>
          <w:b/>
          <w:bCs/>
          <w:lang w:eastAsia="tr-TR"/>
        </w:rPr>
        <w:tab/>
      </w:r>
      <w:r w:rsidRPr="008F6955">
        <w:rPr>
          <w:rFonts w:ascii="Times New Roman" w:eastAsia="Times New Roman" w:hAnsi="Times New Roman" w:cs="Times New Roman"/>
          <w:b/>
          <w:bCs/>
          <w:lang w:eastAsia="tr-TR"/>
        </w:rPr>
        <w:tab/>
      </w:r>
      <w:proofErr w:type="spellStart"/>
      <w:r w:rsidRPr="008F6955">
        <w:rPr>
          <w:rFonts w:ascii="Times New Roman" w:eastAsia="Times New Roman" w:hAnsi="Times New Roman" w:cs="Times New Roman"/>
          <w:b/>
          <w:bCs/>
          <w:lang w:eastAsia="tr-TR"/>
        </w:rPr>
        <w:t>Üye</w:t>
      </w:r>
      <w:proofErr w:type="spellEnd"/>
    </w:p>
    <w:p w:rsidR="00C218EA" w:rsidRDefault="00C218EA" w:rsidP="00C218EA">
      <w:pPr>
        <w:spacing w:line="240" w:lineRule="auto"/>
        <w:jc w:val="both"/>
        <w:rPr>
          <w:rFonts w:ascii="Times New Roman" w:eastAsia="Calibri" w:hAnsi="Times New Roman" w:cs="Times New Roman"/>
        </w:rPr>
      </w:pP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r>
      <w:r w:rsidRPr="00D109C0">
        <w:rPr>
          <w:rFonts w:ascii="Times New Roman" w:eastAsia="Calibri" w:hAnsi="Times New Roman" w:cs="Times New Roman"/>
        </w:rPr>
        <w:tab/>
        <w:t>İbrahim GÜVEN</w:t>
      </w:r>
      <w:r w:rsidRPr="00D109C0">
        <w:rPr>
          <w:rFonts w:ascii="Times New Roman" w:eastAsia="Calibri" w:hAnsi="Times New Roman" w:cs="Times New Roman"/>
        </w:rPr>
        <w:tab/>
        <w:t>Abdurrahman SİNAP</w:t>
      </w:r>
    </w:p>
    <w:p w:rsidR="00D3222C" w:rsidRPr="00191620" w:rsidRDefault="00D3222C" w:rsidP="00C218EA">
      <w:pPr>
        <w:spacing w:after="0" w:line="240" w:lineRule="auto"/>
        <w:ind w:firstLine="708"/>
        <w:jc w:val="both"/>
        <w:rPr>
          <w:rFonts w:ascii="Times New Roman" w:eastAsia="Times New Roman" w:hAnsi="Times New Roman" w:cs="Times New Roman"/>
          <w:bCs/>
          <w:lang w:eastAsia="tr-TR"/>
        </w:rPr>
      </w:pPr>
    </w:p>
    <w:sectPr w:rsidR="00D3222C" w:rsidRPr="00191620" w:rsidSect="004A7F8A">
      <w:pgSz w:w="11906" w:h="16838"/>
      <w:pgMar w:top="56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364"/>
    <w:rsid w:val="00053EA5"/>
    <w:rsid w:val="000A18C3"/>
    <w:rsid w:val="000D4C8F"/>
    <w:rsid w:val="000F198F"/>
    <w:rsid w:val="00100364"/>
    <w:rsid w:val="00135126"/>
    <w:rsid w:val="00177CD4"/>
    <w:rsid w:val="00191620"/>
    <w:rsid w:val="001A5097"/>
    <w:rsid w:val="001A662C"/>
    <w:rsid w:val="001C5A32"/>
    <w:rsid w:val="001E66E3"/>
    <w:rsid w:val="002058EF"/>
    <w:rsid w:val="00216D9E"/>
    <w:rsid w:val="002271AF"/>
    <w:rsid w:val="00243FAD"/>
    <w:rsid w:val="00247B35"/>
    <w:rsid w:val="00256F4D"/>
    <w:rsid w:val="00266174"/>
    <w:rsid w:val="00297B98"/>
    <w:rsid w:val="002E6235"/>
    <w:rsid w:val="002F4A2D"/>
    <w:rsid w:val="003514A4"/>
    <w:rsid w:val="00357040"/>
    <w:rsid w:val="00374C06"/>
    <w:rsid w:val="0038202F"/>
    <w:rsid w:val="003B6E67"/>
    <w:rsid w:val="003C5D51"/>
    <w:rsid w:val="004163E1"/>
    <w:rsid w:val="00420A15"/>
    <w:rsid w:val="00433787"/>
    <w:rsid w:val="00461920"/>
    <w:rsid w:val="004857C5"/>
    <w:rsid w:val="00487771"/>
    <w:rsid w:val="004A7F8A"/>
    <w:rsid w:val="005049D5"/>
    <w:rsid w:val="005835AB"/>
    <w:rsid w:val="005B47E7"/>
    <w:rsid w:val="005F5D10"/>
    <w:rsid w:val="0060245C"/>
    <w:rsid w:val="0060310A"/>
    <w:rsid w:val="006071DF"/>
    <w:rsid w:val="006227BF"/>
    <w:rsid w:val="007139E0"/>
    <w:rsid w:val="0074408E"/>
    <w:rsid w:val="007608BE"/>
    <w:rsid w:val="00780F82"/>
    <w:rsid w:val="007B2B9D"/>
    <w:rsid w:val="007D4DDD"/>
    <w:rsid w:val="0082487D"/>
    <w:rsid w:val="00826BA3"/>
    <w:rsid w:val="00864A19"/>
    <w:rsid w:val="008739F6"/>
    <w:rsid w:val="00883D80"/>
    <w:rsid w:val="00893202"/>
    <w:rsid w:val="008C3C5B"/>
    <w:rsid w:val="008E179F"/>
    <w:rsid w:val="008F5F45"/>
    <w:rsid w:val="008F6955"/>
    <w:rsid w:val="009778D1"/>
    <w:rsid w:val="009902F5"/>
    <w:rsid w:val="009B196A"/>
    <w:rsid w:val="009B7955"/>
    <w:rsid w:val="009F2E78"/>
    <w:rsid w:val="00A34426"/>
    <w:rsid w:val="00A503EC"/>
    <w:rsid w:val="00A62052"/>
    <w:rsid w:val="00A70E12"/>
    <w:rsid w:val="00A83B64"/>
    <w:rsid w:val="00AB052D"/>
    <w:rsid w:val="00AB56D5"/>
    <w:rsid w:val="00B11627"/>
    <w:rsid w:val="00B207D7"/>
    <w:rsid w:val="00B26A99"/>
    <w:rsid w:val="00B46627"/>
    <w:rsid w:val="00B477F9"/>
    <w:rsid w:val="00B5262A"/>
    <w:rsid w:val="00B73A71"/>
    <w:rsid w:val="00B844D4"/>
    <w:rsid w:val="00BF490B"/>
    <w:rsid w:val="00C040BA"/>
    <w:rsid w:val="00C218EA"/>
    <w:rsid w:val="00C617C1"/>
    <w:rsid w:val="00CA25DC"/>
    <w:rsid w:val="00CC6DD0"/>
    <w:rsid w:val="00CF5EDB"/>
    <w:rsid w:val="00D0233D"/>
    <w:rsid w:val="00D1603D"/>
    <w:rsid w:val="00D265A8"/>
    <w:rsid w:val="00D3222C"/>
    <w:rsid w:val="00D33BF5"/>
    <w:rsid w:val="00D5717B"/>
    <w:rsid w:val="00DA31E2"/>
    <w:rsid w:val="00DA4A69"/>
    <w:rsid w:val="00DD5323"/>
    <w:rsid w:val="00E01BCA"/>
    <w:rsid w:val="00E25240"/>
    <w:rsid w:val="00E300A7"/>
    <w:rsid w:val="00EB020B"/>
    <w:rsid w:val="00EE4641"/>
    <w:rsid w:val="00EF47F1"/>
    <w:rsid w:val="00F42B96"/>
    <w:rsid w:val="00F65605"/>
    <w:rsid w:val="00F764B3"/>
    <w:rsid w:val="00F93061"/>
    <w:rsid w:val="00F935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2DBC0"/>
  <w15:chartTrackingRefBased/>
  <w15:docId w15:val="{F5F5B7CE-F164-4436-BD95-B070A166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A50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A50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726014">
      <w:bodyDiv w:val="1"/>
      <w:marLeft w:val="0"/>
      <w:marRight w:val="0"/>
      <w:marTop w:val="0"/>
      <w:marBottom w:val="0"/>
      <w:divBdr>
        <w:top w:val="none" w:sz="0" w:space="0" w:color="auto"/>
        <w:left w:val="none" w:sz="0" w:space="0" w:color="auto"/>
        <w:bottom w:val="none" w:sz="0" w:space="0" w:color="auto"/>
        <w:right w:val="none" w:sz="0" w:space="0" w:color="auto"/>
      </w:divBdr>
      <w:divsChild>
        <w:div w:id="1426880825">
          <w:marLeft w:val="0"/>
          <w:marRight w:val="0"/>
          <w:marTop w:val="0"/>
          <w:marBottom w:val="0"/>
          <w:divBdr>
            <w:top w:val="none" w:sz="0" w:space="0" w:color="auto"/>
            <w:left w:val="none" w:sz="0" w:space="0" w:color="auto"/>
            <w:bottom w:val="none" w:sz="0" w:space="0" w:color="auto"/>
            <w:right w:val="none" w:sz="0" w:space="0" w:color="auto"/>
          </w:divBdr>
        </w:div>
      </w:divsChild>
    </w:div>
    <w:div w:id="927159489">
      <w:bodyDiv w:val="1"/>
      <w:marLeft w:val="0"/>
      <w:marRight w:val="0"/>
      <w:marTop w:val="0"/>
      <w:marBottom w:val="0"/>
      <w:divBdr>
        <w:top w:val="none" w:sz="0" w:space="0" w:color="auto"/>
        <w:left w:val="none" w:sz="0" w:space="0" w:color="auto"/>
        <w:bottom w:val="none" w:sz="0" w:space="0" w:color="auto"/>
        <w:right w:val="none" w:sz="0" w:space="0" w:color="auto"/>
      </w:divBdr>
    </w:div>
    <w:div w:id="1519658671">
      <w:bodyDiv w:val="1"/>
      <w:marLeft w:val="0"/>
      <w:marRight w:val="0"/>
      <w:marTop w:val="0"/>
      <w:marBottom w:val="0"/>
      <w:divBdr>
        <w:top w:val="none" w:sz="0" w:space="0" w:color="auto"/>
        <w:left w:val="none" w:sz="0" w:space="0" w:color="auto"/>
        <w:bottom w:val="none" w:sz="0" w:space="0" w:color="auto"/>
        <w:right w:val="none" w:sz="0" w:space="0" w:color="auto"/>
      </w:divBdr>
    </w:div>
    <w:div w:id="1740252864">
      <w:bodyDiv w:val="1"/>
      <w:marLeft w:val="0"/>
      <w:marRight w:val="0"/>
      <w:marTop w:val="0"/>
      <w:marBottom w:val="0"/>
      <w:divBdr>
        <w:top w:val="none" w:sz="0" w:space="0" w:color="auto"/>
        <w:left w:val="none" w:sz="0" w:space="0" w:color="auto"/>
        <w:bottom w:val="none" w:sz="0" w:space="0" w:color="auto"/>
        <w:right w:val="none" w:sz="0" w:space="0" w:color="auto"/>
      </w:divBdr>
    </w:div>
    <w:div w:id="1925337072">
      <w:bodyDiv w:val="1"/>
      <w:marLeft w:val="0"/>
      <w:marRight w:val="0"/>
      <w:marTop w:val="0"/>
      <w:marBottom w:val="0"/>
      <w:divBdr>
        <w:top w:val="none" w:sz="0" w:space="0" w:color="auto"/>
        <w:left w:val="none" w:sz="0" w:space="0" w:color="auto"/>
        <w:bottom w:val="none" w:sz="0" w:space="0" w:color="auto"/>
        <w:right w:val="none" w:sz="0" w:space="0" w:color="auto"/>
      </w:divBdr>
    </w:div>
    <w:div w:id="202305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392</Words>
  <Characters>2237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 Yildirimkaya</dc:creator>
  <cp:keywords/>
  <dc:description/>
  <cp:lastModifiedBy>Ozlem Yildirimkaya</cp:lastModifiedBy>
  <cp:revision>11</cp:revision>
  <cp:lastPrinted>2025-01-03T08:09:00Z</cp:lastPrinted>
  <dcterms:created xsi:type="dcterms:W3CDTF">2025-02-11T07:06:00Z</dcterms:created>
  <dcterms:modified xsi:type="dcterms:W3CDTF">2025-02-27T07:19:00Z</dcterms:modified>
</cp:coreProperties>
</file>